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B3BB" w14:textId="77777777" w:rsidR="008726D7" w:rsidRPr="00D95C47" w:rsidRDefault="008726D7" w:rsidP="00D95C47">
      <w:bookmarkStart w:id="0" w:name="_Toc58358986"/>
    </w:p>
    <w:p w14:paraId="319AD9BC" w14:textId="77777777" w:rsidR="000F747E" w:rsidRDefault="000F747E" w:rsidP="00A129F4">
      <w:pPr>
        <w:pStyle w:val="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29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</w:t>
      </w:r>
      <w:r w:rsidR="00565E83" w:rsidRPr="00A129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ение № 1</w:t>
      </w:r>
      <w:bookmarkEnd w:id="0"/>
    </w:p>
    <w:p w14:paraId="1C9FE21B" w14:textId="77777777" w:rsidR="00A129F4" w:rsidRPr="00A129F4" w:rsidRDefault="00A129F4" w:rsidP="00A129F4"/>
    <w:p w14:paraId="3CB1F35C" w14:textId="77777777" w:rsidR="000F747E" w:rsidRPr="00565E83" w:rsidRDefault="00565E83" w:rsidP="00565E83">
      <w:pPr>
        <w:jc w:val="center"/>
        <w:rPr>
          <w:rFonts w:ascii="Times New Roman" w:hAnsi="Times New Roman" w:cs="Times New Roman"/>
          <w:b/>
        </w:rPr>
      </w:pPr>
      <w:r w:rsidRPr="00565E83">
        <w:rPr>
          <w:rFonts w:ascii="Times New Roman" w:hAnsi="Times New Roman" w:cs="Times New Roman"/>
          <w:b/>
        </w:rPr>
        <w:t>ПРИМЕРНАЯ ФОРМА ПОЛОЖЕНИЯ О СПЕЦИАЛЬНОМ ФОНДЕ АКЦИОНИРОВАНИЯ РАБОТНИКОВ АКЦИОНЕРНОГО ОБЩЕСТВА</w:t>
      </w:r>
    </w:p>
    <w:p w14:paraId="11D1EA30" w14:textId="77777777" w:rsidR="00565E83" w:rsidRPr="00565E83" w:rsidRDefault="00565E83" w:rsidP="00565E83">
      <w:pPr>
        <w:jc w:val="both"/>
        <w:rPr>
          <w:b/>
          <w:bCs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775"/>
        <w:gridCol w:w="4580"/>
      </w:tblGrid>
      <w:tr w:rsidR="00565E83" w:rsidRPr="00565E83" w14:paraId="2C2FB542" w14:textId="77777777" w:rsidTr="00750B39"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</w:tcPr>
          <w:p w14:paraId="3D11FE24" w14:textId="77777777" w:rsidR="00565E83" w:rsidRPr="00565E83" w:rsidRDefault="00565E83" w:rsidP="0056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F8896" w14:textId="77777777" w:rsidR="00565E83" w:rsidRPr="00565E83" w:rsidRDefault="00565E83" w:rsidP="005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организационно-правовая форма,</w:t>
            </w:r>
            <w:r w:rsidRPr="0056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наименование юридического лица</w:t>
            </w:r>
            <w:r w:rsidRPr="00565E8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14:paraId="6437D6B4" w14:textId="77777777" w:rsidR="00565E83" w:rsidRPr="00565E83" w:rsidRDefault="00565E83" w:rsidP="005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D34AD1A" w14:textId="77777777" w:rsidR="00565E83" w:rsidRPr="00565E83" w:rsidRDefault="00565E83" w:rsidP="005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подпись, Ф. И. О лица,</w:t>
            </w:r>
            <w:r w:rsidRPr="0056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уполномоченного утверждать положение</w:t>
            </w:r>
            <w:r w:rsidRPr="00565E8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78E1A5FE" w14:textId="77777777" w:rsidR="00565E83" w:rsidRPr="00565E83" w:rsidRDefault="00565E83" w:rsidP="005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65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число, месяц, год</w:t>
            </w:r>
            <w:r w:rsidRPr="00565E8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3AA0287" w14:textId="77777777" w:rsidR="00565E83" w:rsidRPr="00565E83" w:rsidRDefault="00565E83" w:rsidP="005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83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</w:tbl>
    <w:p w14:paraId="3D497201" w14:textId="77777777" w:rsidR="00565E83" w:rsidRPr="00565E83" w:rsidRDefault="00565E83" w:rsidP="00565E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75FB6" w14:textId="77777777" w:rsidR="00565E83" w:rsidRPr="00F855A5" w:rsidRDefault="00565E83" w:rsidP="00F855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E8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65E83">
        <w:rPr>
          <w:rFonts w:ascii="Times New Roman" w:hAnsi="Times New Roman" w:cs="Times New Roman"/>
          <w:b/>
          <w:bCs/>
          <w:sz w:val="24"/>
          <w:szCs w:val="24"/>
        </w:rPr>
        <w:br/>
        <w:t>о специальном фонде акционирования работников акционерного общества</w:t>
      </w:r>
    </w:p>
    <w:p w14:paraId="410FB0AB" w14:textId="77777777" w:rsidR="00565E83" w:rsidRPr="00565E83" w:rsidRDefault="00565E83" w:rsidP="00565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E83">
        <w:rPr>
          <w:rFonts w:ascii="Times New Roman" w:hAnsi="Times New Roman" w:cs="Times New Roman"/>
          <w:sz w:val="24"/>
          <w:szCs w:val="24"/>
        </w:rPr>
        <w:t>[</w:t>
      </w:r>
      <w:r w:rsidRPr="00565E83">
        <w:rPr>
          <w:rFonts w:ascii="Times New Roman" w:hAnsi="Times New Roman" w:cs="Times New Roman"/>
          <w:b/>
          <w:bCs/>
          <w:sz w:val="24"/>
          <w:szCs w:val="24"/>
        </w:rPr>
        <w:t>наименование акционерного общества</w:t>
      </w:r>
      <w:r w:rsidRPr="00565E83">
        <w:rPr>
          <w:rFonts w:ascii="Times New Roman" w:hAnsi="Times New Roman" w:cs="Times New Roman"/>
          <w:sz w:val="24"/>
          <w:szCs w:val="24"/>
        </w:rPr>
        <w:t>]</w:t>
      </w:r>
    </w:p>
    <w:p w14:paraId="11F96B03" w14:textId="77777777" w:rsidR="00565E83" w:rsidRPr="00565E83" w:rsidRDefault="00565E83" w:rsidP="00565E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B123B" w14:textId="77777777" w:rsidR="00F855A5" w:rsidRPr="004C6C75" w:rsidRDefault="00565E83" w:rsidP="004C6C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0"/>
      <w:r w:rsidRPr="00565E8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bookmarkEnd w:id="1"/>
    </w:p>
    <w:p w14:paraId="7A47277D" w14:textId="77777777" w:rsidR="004C6C75" w:rsidRPr="004C6C75" w:rsidRDefault="004C6C75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75">
        <w:rPr>
          <w:rFonts w:ascii="Times New Roman" w:hAnsi="Times New Roman" w:cs="Times New Roman"/>
          <w:sz w:val="24"/>
          <w:szCs w:val="24"/>
        </w:rPr>
        <w:t>1.1. Настоящее Положение в соответствии со ст. 35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</w:t>
      </w:r>
      <w:r w:rsidRPr="004C6C75">
        <w:rPr>
          <w:rFonts w:ascii="Times New Roman" w:hAnsi="Times New Roman" w:cs="Times New Roman"/>
          <w:sz w:val="24"/>
          <w:szCs w:val="24"/>
        </w:rPr>
        <w:t>, п. ___ ст. ___ Устава Общества определяет назначение, размер, источники, порядок образования и направления расходования фонда акционирования работников Общества, а также компетенцию органов управления Общества в создании, расходовании и контроле за расходование</w:t>
      </w:r>
      <w:r>
        <w:rPr>
          <w:rFonts w:ascii="Times New Roman" w:hAnsi="Times New Roman" w:cs="Times New Roman"/>
          <w:sz w:val="24"/>
          <w:szCs w:val="24"/>
        </w:rPr>
        <w:t>м средств фонда акционирования.</w:t>
      </w:r>
    </w:p>
    <w:p w14:paraId="16C2E03F" w14:textId="77777777" w:rsidR="004C6C75" w:rsidRDefault="004C6C75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75">
        <w:rPr>
          <w:rFonts w:ascii="Times New Roman" w:hAnsi="Times New Roman" w:cs="Times New Roman"/>
          <w:sz w:val="24"/>
          <w:szCs w:val="24"/>
        </w:rPr>
        <w:t>1.2. Фонд акционирования работников Общества создается для вовлечения работников в собственность и управление акционерным обществом, консолидации пакета акций в руках персонала Общества, заинтересованного в его устойчивом поступательном развитии.</w:t>
      </w:r>
    </w:p>
    <w:p w14:paraId="4D2191D9" w14:textId="77777777" w:rsidR="004C6C75" w:rsidRPr="004C6C75" w:rsidRDefault="004C6C75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51E2E" w14:textId="77777777" w:rsidR="00565E83" w:rsidRPr="004C6C75" w:rsidRDefault="00565E83" w:rsidP="004C6C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00"/>
      <w:r w:rsidRPr="004C6C75">
        <w:rPr>
          <w:rFonts w:ascii="Times New Roman" w:hAnsi="Times New Roman" w:cs="Times New Roman"/>
          <w:b/>
          <w:bCs/>
          <w:sz w:val="24"/>
          <w:szCs w:val="24"/>
        </w:rPr>
        <w:t>2. Формирование специального фонда акционирования работников общества</w:t>
      </w:r>
    </w:p>
    <w:bookmarkEnd w:id="2"/>
    <w:p w14:paraId="3FC39737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CDDEA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1"/>
      <w:r w:rsidRPr="004C6C75">
        <w:rPr>
          <w:rFonts w:ascii="Times New Roman" w:hAnsi="Times New Roman" w:cs="Times New Roman"/>
          <w:sz w:val="24"/>
          <w:szCs w:val="24"/>
        </w:rPr>
        <w:t>2.1. СФАР создается в соответствии с решением общего собрания акционеров в рамках вопроса о распределении прибыли общества.</w:t>
      </w:r>
    </w:p>
    <w:p w14:paraId="302A380B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2"/>
      <w:bookmarkEnd w:id="3"/>
      <w:r w:rsidRPr="004C6C75">
        <w:rPr>
          <w:rFonts w:ascii="Times New Roman" w:hAnsi="Times New Roman" w:cs="Times New Roman"/>
          <w:sz w:val="24"/>
          <w:szCs w:val="24"/>
        </w:rPr>
        <w:t xml:space="preserve">2.2. СФАР формируется за счет </w:t>
      </w:r>
      <w:r w:rsidR="00BD41AD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4C6C75">
        <w:rPr>
          <w:rFonts w:ascii="Times New Roman" w:hAnsi="Times New Roman" w:cs="Times New Roman"/>
          <w:sz w:val="24"/>
          <w:szCs w:val="24"/>
        </w:rPr>
        <w:t>отчисления [</w:t>
      </w:r>
      <w:r w:rsidRPr="004C6C75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  <w:r w:rsidRPr="004C6C75">
        <w:rPr>
          <w:rFonts w:ascii="Times New Roman" w:hAnsi="Times New Roman" w:cs="Times New Roman"/>
          <w:sz w:val="24"/>
          <w:szCs w:val="24"/>
        </w:rPr>
        <w:t>] % от чистой прибыли общества.</w:t>
      </w:r>
    </w:p>
    <w:p w14:paraId="5EB4D643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3"/>
      <w:bookmarkEnd w:id="4"/>
      <w:r w:rsidRPr="004C6C75">
        <w:rPr>
          <w:rFonts w:ascii="Times New Roman" w:hAnsi="Times New Roman" w:cs="Times New Roman"/>
          <w:sz w:val="24"/>
          <w:szCs w:val="24"/>
        </w:rPr>
        <w:lastRenderedPageBreak/>
        <w:t>2.3. СФАР не создается при отсутствии чистой прибыли или ее недостаточности для выплаты дивидендов по акциям каждой категории (типа), а также при недостаточности средств прибыли для выкупа акций по требованию акционеров.</w:t>
      </w:r>
    </w:p>
    <w:p w14:paraId="5A8CA121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4"/>
      <w:bookmarkEnd w:id="5"/>
      <w:r w:rsidRPr="004C6C75">
        <w:rPr>
          <w:rFonts w:ascii="Times New Roman" w:hAnsi="Times New Roman" w:cs="Times New Roman"/>
          <w:sz w:val="24"/>
          <w:szCs w:val="24"/>
        </w:rPr>
        <w:t>2.4. Порядок определения чистой прибыли общества в целях настоящего раздела устанавливается действующими нормативными актами.</w:t>
      </w:r>
    </w:p>
    <w:bookmarkEnd w:id="6"/>
    <w:p w14:paraId="600E5231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40E86" w14:textId="77777777" w:rsidR="00565E83" w:rsidRPr="004C6C75" w:rsidRDefault="00565E83" w:rsidP="004C6C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300"/>
      <w:r w:rsidRPr="004C6C75">
        <w:rPr>
          <w:rFonts w:ascii="Times New Roman" w:hAnsi="Times New Roman" w:cs="Times New Roman"/>
          <w:b/>
          <w:bCs/>
          <w:sz w:val="24"/>
          <w:szCs w:val="24"/>
        </w:rPr>
        <w:t>3. Использование специального фонда акционирования работников общества</w:t>
      </w:r>
    </w:p>
    <w:bookmarkEnd w:id="7"/>
    <w:p w14:paraId="1F5DF3AA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97115" w14:textId="77777777" w:rsidR="00565E83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1"/>
      <w:r w:rsidRPr="004C6C75">
        <w:rPr>
          <w:rFonts w:ascii="Times New Roman" w:hAnsi="Times New Roman" w:cs="Times New Roman"/>
          <w:sz w:val="24"/>
          <w:szCs w:val="24"/>
        </w:rPr>
        <w:t>3.1. Средства СФАР расходуются исключительно на приобретение акций общества, продаваемых акционерами общества, для последующего размещения его работникам.</w:t>
      </w:r>
    </w:p>
    <w:p w14:paraId="6C5438E6" w14:textId="77777777" w:rsidR="00296246" w:rsidRDefault="00296246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Приобретенные за счет средств СФАР акции могут быть размещены всем работникам общества. Перечень работников, которым будут размещены акции утверждается на заседани</w:t>
      </w:r>
      <w:r w:rsidR="00BD41AD">
        <w:rPr>
          <w:rFonts w:ascii="Times New Roman" w:hAnsi="Times New Roman" w:cs="Times New Roman"/>
          <w:sz w:val="24"/>
          <w:szCs w:val="24"/>
        </w:rPr>
        <w:t>и Совета директоров при решении вопроса о расходовании средств СФАР.</w:t>
      </w:r>
      <w:r>
        <w:rPr>
          <w:rFonts w:ascii="Times New Roman" w:hAnsi="Times New Roman" w:cs="Times New Roman"/>
          <w:sz w:val="24"/>
          <w:szCs w:val="24"/>
        </w:rPr>
        <w:t xml:space="preserve"> Кандидатуры работников для включения в указанный перечень могут быть представлены Совету директоров Генеральным директором общества. При отсутствии предложений от единоличного исполнительного органа, перечень работников формируется Советом директоров самостоятельно. </w:t>
      </w:r>
    </w:p>
    <w:p w14:paraId="7617BC93" w14:textId="77777777" w:rsidR="00BD41AD" w:rsidRPr="004C6C75" w:rsidRDefault="00BD41AD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</w:t>
      </w:r>
      <w:r w:rsidRPr="00BD41AD">
        <w:rPr>
          <w:rFonts w:ascii="Times New Roman" w:hAnsi="Times New Roman" w:cs="Times New Roman"/>
          <w:sz w:val="24"/>
          <w:szCs w:val="24"/>
        </w:rPr>
        <w:t>орядок и сроки заключения договоров между обществом и работниками на реализацию им акций общества, при</w:t>
      </w:r>
      <w:r>
        <w:rPr>
          <w:rFonts w:ascii="Times New Roman" w:hAnsi="Times New Roman" w:cs="Times New Roman"/>
          <w:sz w:val="24"/>
          <w:szCs w:val="24"/>
        </w:rPr>
        <w:t>обретенных за счет средств СФАР определяется решением совета директоров общества.</w:t>
      </w:r>
    </w:p>
    <w:p w14:paraId="07AA3856" w14:textId="77777777" w:rsidR="00296246" w:rsidRDefault="00BD41AD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2"/>
      <w:bookmarkEnd w:id="8"/>
      <w:r>
        <w:rPr>
          <w:rFonts w:ascii="Times New Roman" w:hAnsi="Times New Roman" w:cs="Times New Roman"/>
          <w:sz w:val="24"/>
          <w:szCs w:val="24"/>
        </w:rPr>
        <w:t>3.4</w:t>
      </w:r>
      <w:r w:rsidR="00565E83" w:rsidRPr="004C6C75">
        <w:rPr>
          <w:rFonts w:ascii="Times New Roman" w:hAnsi="Times New Roman" w:cs="Times New Roman"/>
          <w:sz w:val="24"/>
          <w:szCs w:val="24"/>
        </w:rPr>
        <w:t xml:space="preserve">. </w:t>
      </w:r>
      <w:r w:rsidR="00296246">
        <w:rPr>
          <w:rFonts w:ascii="Times New Roman" w:hAnsi="Times New Roman" w:cs="Times New Roman"/>
          <w:sz w:val="24"/>
          <w:szCs w:val="24"/>
        </w:rPr>
        <w:t>Реализация работникам общества акций может осуществляться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6246">
        <w:rPr>
          <w:rFonts w:ascii="Times New Roman" w:hAnsi="Times New Roman" w:cs="Times New Roman"/>
          <w:sz w:val="24"/>
          <w:szCs w:val="24"/>
        </w:rPr>
        <w:t xml:space="preserve"> безвозмездной и возмездной основе.</w:t>
      </w:r>
    </w:p>
    <w:p w14:paraId="283FE222" w14:textId="77777777" w:rsidR="00565E83" w:rsidRPr="004C6C75" w:rsidRDefault="00BD41AD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96246">
        <w:rPr>
          <w:rFonts w:ascii="Times New Roman" w:hAnsi="Times New Roman" w:cs="Times New Roman"/>
          <w:sz w:val="24"/>
          <w:szCs w:val="24"/>
        </w:rPr>
        <w:t xml:space="preserve">. </w:t>
      </w:r>
      <w:r w:rsidR="00565E83" w:rsidRPr="004C6C75">
        <w:rPr>
          <w:rFonts w:ascii="Times New Roman" w:hAnsi="Times New Roman" w:cs="Times New Roman"/>
          <w:sz w:val="24"/>
          <w:szCs w:val="24"/>
        </w:rPr>
        <w:t>При возмездной реализации работникам общества акций, приобретенных за счет средств СФАР, вырученные средства направляются на формирование СФАР.</w:t>
      </w:r>
      <w:r w:rsidR="00296246">
        <w:rPr>
          <w:rFonts w:ascii="Times New Roman" w:hAnsi="Times New Roman" w:cs="Times New Roman"/>
          <w:sz w:val="24"/>
          <w:szCs w:val="24"/>
        </w:rPr>
        <w:t xml:space="preserve"> Цена реализации акций определяется решением Совета директоров.</w:t>
      </w:r>
    </w:p>
    <w:p w14:paraId="35D2F03E" w14:textId="77777777" w:rsidR="00565E83" w:rsidRPr="004C6C75" w:rsidRDefault="00BD41AD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3"/>
      <w:bookmarkEnd w:id="9"/>
      <w:r>
        <w:rPr>
          <w:rFonts w:ascii="Times New Roman" w:hAnsi="Times New Roman" w:cs="Times New Roman"/>
          <w:sz w:val="24"/>
          <w:szCs w:val="24"/>
        </w:rPr>
        <w:t>3.6</w:t>
      </w:r>
      <w:r w:rsidR="00565E83" w:rsidRPr="004C6C75">
        <w:rPr>
          <w:rFonts w:ascii="Times New Roman" w:hAnsi="Times New Roman" w:cs="Times New Roman"/>
          <w:sz w:val="24"/>
          <w:szCs w:val="24"/>
        </w:rPr>
        <w:t>. СФАР используется только по решению Совета директоров.</w:t>
      </w:r>
    </w:p>
    <w:p w14:paraId="785755B5" w14:textId="77777777" w:rsidR="00565E83" w:rsidRPr="004C6C75" w:rsidRDefault="00BD41AD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4"/>
      <w:bookmarkEnd w:id="10"/>
      <w:r>
        <w:rPr>
          <w:rFonts w:ascii="Times New Roman" w:hAnsi="Times New Roman" w:cs="Times New Roman"/>
          <w:sz w:val="24"/>
          <w:szCs w:val="24"/>
        </w:rPr>
        <w:t>3.7</w:t>
      </w:r>
      <w:r w:rsidR="00565E83" w:rsidRPr="004C6C75">
        <w:rPr>
          <w:rFonts w:ascii="Times New Roman" w:hAnsi="Times New Roman" w:cs="Times New Roman"/>
          <w:sz w:val="24"/>
          <w:szCs w:val="24"/>
        </w:rPr>
        <w:t>. Порядок приобретения (выкупа) размещенных обществом акций определен [</w:t>
      </w:r>
      <w:r w:rsidR="00565E83" w:rsidRPr="004C6C75">
        <w:rPr>
          <w:rFonts w:ascii="Times New Roman" w:hAnsi="Times New Roman" w:cs="Times New Roman"/>
          <w:b/>
          <w:bCs/>
          <w:sz w:val="24"/>
          <w:szCs w:val="24"/>
        </w:rPr>
        <w:t>указать статью</w:t>
      </w:r>
      <w:r w:rsidR="00565E83" w:rsidRPr="004C6C75">
        <w:rPr>
          <w:rFonts w:ascii="Times New Roman" w:hAnsi="Times New Roman" w:cs="Times New Roman"/>
          <w:sz w:val="24"/>
          <w:szCs w:val="24"/>
        </w:rPr>
        <w:t>] Устава общества.</w:t>
      </w:r>
    </w:p>
    <w:bookmarkEnd w:id="11"/>
    <w:p w14:paraId="49800321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4E4ED" w14:textId="77777777" w:rsidR="00565E83" w:rsidRPr="004C6C75" w:rsidRDefault="00565E83" w:rsidP="004C6C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400"/>
      <w:r w:rsidRPr="004C6C75">
        <w:rPr>
          <w:rFonts w:ascii="Times New Roman" w:hAnsi="Times New Roman" w:cs="Times New Roman"/>
          <w:b/>
          <w:bCs/>
          <w:sz w:val="24"/>
          <w:szCs w:val="24"/>
        </w:rPr>
        <w:t>4. Контроль за расходованием средств специального фонда акционирования работников общества</w:t>
      </w:r>
      <w:bookmarkEnd w:id="12"/>
    </w:p>
    <w:p w14:paraId="09CF2D12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01"/>
      <w:r w:rsidRPr="004C6C75">
        <w:rPr>
          <w:rFonts w:ascii="Times New Roman" w:hAnsi="Times New Roman" w:cs="Times New Roman"/>
          <w:sz w:val="24"/>
          <w:szCs w:val="24"/>
        </w:rPr>
        <w:t>4.1. Контроль за расходованием средств СФАР и соблюдением настоящего Положения осуществляется в пределах установленной компетенции Советом директоров, ревизионной комиссией общества.</w:t>
      </w:r>
    </w:p>
    <w:p w14:paraId="6C00BE43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02"/>
      <w:bookmarkEnd w:id="13"/>
      <w:r w:rsidRPr="004C6C75">
        <w:rPr>
          <w:rFonts w:ascii="Times New Roman" w:hAnsi="Times New Roman" w:cs="Times New Roman"/>
          <w:sz w:val="24"/>
          <w:szCs w:val="24"/>
        </w:rPr>
        <w:t>4.2. Информация о расходовании средств СФАР должна содержаться в годовом отчете Совета директоров общества на годовом общем собрании акционеров.</w:t>
      </w:r>
    </w:p>
    <w:bookmarkEnd w:id="14"/>
    <w:p w14:paraId="73900F6A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C581B" w14:textId="77777777" w:rsidR="00565E83" w:rsidRPr="004C6C75" w:rsidRDefault="00565E83" w:rsidP="004C6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5E83" w:rsidRPr="004C6C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2A68" w14:textId="77777777" w:rsidR="005B0962" w:rsidRDefault="005B0962" w:rsidP="00020F42">
      <w:pPr>
        <w:spacing w:after="0" w:line="240" w:lineRule="auto"/>
      </w:pPr>
      <w:r>
        <w:separator/>
      </w:r>
    </w:p>
  </w:endnote>
  <w:endnote w:type="continuationSeparator" w:id="0">
    <w:p w14:paraId="66D9AE39" w14:textId="77777777" w:rsidR="005B0962" w:rsidRDefault="005B0962" w:rsidP="0002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903172"/>
      <w:docPartObj>
        <w:docPartGallery w:val="Page Numbers (Bottom of Page)"/>
        <w:docPartUnique/>
      </w:docPartObj>
    </w:sdtPr>
    <w:sdtEndPr/>
    <w:sdtContent>
      <w:p w14:paraId="45A65B74" w14:textId="77777777" w:rsidR="00565E83" w:rsidRDefault="00565E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A9">
          <w:rPr>
            <w:noProof/>
          </w:rPr>
          <w:t>2</w:t>
        </w:r>
        <w:r>
          <w:fldChar w:fldCharType="end"/>
        </w:r>
      </w:p>
    </w:sdtContent>
  </w:sdt>
  <w:p w14:paraId="1A0F48A9" w14:textId="77777777" w:rsidR="00565E83" w:rsidRDefault="00565E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E3C0" w14:textId="77777777" w:rsidR="005B0962" w:rsidRDefault="005B0962" w:rsidP="00020F42">
      <w:pPr>
        <w:spacing w:after="0" w:line="240" w:lineRule="auto"/>
      </w:pPr>
      <w:r>
        <w:separator/>
      </w:r>
    </w:p>
  </w:footnote>
  <w:footnote w:type="continuationSeparator" w:id="0">
    <w:p w14:paraId="2A373FBC" w14:textId="77777777" w:rsidR="005B0962" w:rsidRDefault="005B0962" w:rsidP="0002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85371"/>
    <w:multiLevelType w:val="hybridMultilevel"/>
    <w:tmpl w:val="8A6E3914"/>
    <w:lvl w:ilvl="0" w:tplc="A1E2C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B81AC8"/>
    <w:multiLevelType w:val="hybridMultilevel"/>
    <w:tmpl w:val="6EDA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7780"/>
    <w:multiLevelType w:val="hybridMultilevel"/>
    <w:tmpl w:val="5BEE466A"/>
    <w:lvl w:ilvl="0" w:tplc="E1866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BD3B20"/>
    <w:multiLevelType w:val="hybridMultilevel"/>
    <w:tmpl w:val="815E9864"/>
    <w:lvl w:ilvl="0" w:tplc="4D588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6121C"/>
    <w:multiLevelType w:val="hybridMultilevel"/>
    <w:tmpl w:val="50D4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EA"/>
    <w:rsid w:val="00012331"/>
    <w:rsid w:val="000136A1"/>
    <w:rsid w:val="00020F42"/>
    <w:rsid w:val="00021737"/>
    <w:rsid w:val="00097F09"/>
    <w:rsid w:val="000E161D"/>
    <w:rsid w:val="000E193D"/>
    <w:rsid w:val="000F747E"/>
    <w:rsid w:val="0011434B"/>
    <w:rsid w:val="00122E16"/>
    <w:rsid w:val="00143F9E"/>
    <w:rsid w:val="0019070D"/>
    <w:rsid w:val="001A180B"/>
    <w:rsid w:val="001E7A55"/>
    <w:rsid w:val="001F301A"/>
    <w:rsid w:val="00217406"/>
    <w:rsid w:val="00296246"/>
    <w:rsid w:val="002A5162"/>
    <w:rsid w:val="002B6246"/>
    <w:rsid w:val="003866C1"/>
    <w:rsid w:val="00397CD6"/>
    <w:rsid w:val="0042345B"/>
    <w:rsid w:val="004B1978"/>
    <w:rsid w:val="004C6C75"/>
    <w:rsid w:val="004E3972"/>
    <w:rsid w:val="00503C0F"/>
    <w:rsid w:val="00514175"/>
    <w:rsid w:val="00515963"/>
    <w:rsid w:val="00532851"/>
    <w:rsid w:val="00536B98"/>
    <w:rsid w:val="00547A9A"/>
    <w:rsid w:val="0056442C"/>
    <w:rsid w:val="00565E83"/>
    <w:rsid w:val="00581E09"/>
    <w:rsid w:val="005936E2"/>
    <w:rsid w:val="005969C6"/>
    <w:rsid w:val="005B0962"/>
    <w:rsid w:val="005D48CC"/>
    <w:rsid w:val="005E76F0"/>
    <w:rsid w:val="006159A9"/>
    <w:rsid w:val="0062312B"/>
    <w:rsid w:val="00697B0E"/>
    <w:rsid w:val="006A3217"/>
    <w:rsid w:val="006F25DD"/>
    <w:rsid w:val="006F738D"/>
    <w:rsid w:val="00770E5C"/>
    <w:rsid w:val="00786311"/>
    <w:rsid w:val="00824B54"/>
    <w:rsid w:val="00834A1A"/>
    <w:rsid w:val="00836036"/>
    <w:rsid w:val="00857E80"/>
    <w:rsid w:val="008726D7"/>
    <w:rsid w:val="008A4D36"/>
    <w:rsid w:val="008D7865"/>
    <w:rsid w:val="00921FFD"/>
    <w:rsid w:val="00927BF9"/>
    <w:rsid w:val="00941EEA"/>
    <w:rsid w:val="009A58FA"/>
    <w:rsid w:val="009F62DB"/>
    <w:rsid w:val="00A00C16"/>
    <w:rsid w:val="00A129F4"/>
    <w:rsid w:val="00AB70D2"/>
    <w:rsid w:val="00AC4DEC"/>
    <w:rsid w:val="00AD5FFA"/>
    <w:rsid w:val="00AF3B46"/>
    <w:rsid w:val="00B00345"/>
    <w:rsid w:val="00B35F89"/>
    <w:rsid w:val="00B722EE"/>
    <w:rsid w:val="00B83258"/>
    <w:rsid w:val="00B91213"/>
    <w:rsid w:val="00B9240C"/>
    <w:rsid w:val="00BD41AD"/>
    <w:rsid w:val="00C36C3C"/>
    <w:rsid w:val="00C372EE"/>
    <w:rsid w:val="00C92C82"/>
    <w:rsid w:val="00CA52A8"/>
    <w:rsid w:val="00CB08E1"/>
    <w:rsid w:val="00CD28F7"/>
    <w:rsid w:val="00D179F3"/>
    <w:rsid w:val="00D5424B"/>
    <w:rsid w:val="00D75D58"/>
    <w:rsid w:val="00D8099E"/>
    <w:rsid w:val="00D95C47"/>
    <w:rsid w:val="00DD5493"/>
    <w:rsid w:val="00E34396"/>
    <w:rsid w:val="00EF4554"/>
    <w:rsid w:val="00F855A5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B541"/>
  <w15:docId w15:val="{B79CB3DB-6428-4D85-ABF5-F56A56D6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9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20F4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20F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0F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0F4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5E83"/>
  </w:style>
  <w:style w:type="paragraph" w:styleId="aa">
    <w:name w:val="footer"/>
    <w:basedOn w:val="a"/>
    <w:link w:val="ab"/>
    <w:uiPriority w:val="99"/>
    <w:unhideWhenUsed/>
    <w:rsid w:val="005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5E83"/>
  </w:style>
  <w:style w:type="character" w:customStyle="1" w:styleId="10">
    <w:name w:val="Заголовок 1 Знак"/>
    <w:basedOn w:val="a0"/>
    <w:link w:val="1"/>
    <w:uiPriority w:val="9"/>
    <w:rsid w:val="00A129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A129F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29F4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61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F4D7-E573-4357-A3B2-0F03BB00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Анжелина Вольновская</dc:creator>
  <cp:keywords/>
  <dc:description/>
  <cp:lastModifiedBy>cic188</cp:lastModifiedBy>
  <cp:revision>2</cp:revision>
  <dcterms:created xsi:type="dcterms:W3CDTF">2021-02-03T09:38:00Z</dcterms:created>
  <dcterms:modified xsi:type="dcterms:W3CDTF">2021-02-03T09:38:00Z</dcterms:modified>
</cp:coreProperties>
</file>